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6D" w:rsidRDefault="0033036D" w:rsidP="0033036D">
      <w:pPr>
        <w:pStyle w:val="a3"/>
        <w:shd w:val="clear" w:color="auto" w:fill="FFFFFF"/>
        <w:spacing w:line="175" w:lineRule="atLeast"/>
        <w:jc w:val="center"/>
        <w:rPr>
          <w:rFonts w:ascii="Arial" w:hAnsi="Arial" w:cs="Arial"/>
          <w:color w:val="333333"/>
          <w:sz w:val="12"/>
          <w:szCs w:val="12"/>
        </w:rPr>
      </w:pPr>
      <w:r>
        <w:rPr>
          <w:rStyle w:val="a4"/>
          <w:rFonts w:ascii="Arial" w:hAnsi="Arial" w:cs="Arial"/>
          <w:color w:val="333333"/>
          <w:sz w:val="12"/>
          <w:szCs w:val="12"/>
        </w:rPr>
        <w:t>ПОЛНОМОЧИЯ  ДЕПУТАТА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           </w:t>
      </w:r>
      <w:r>
        <w:rPr>
          <w:rStyle w:val="apple-converted-space"/>
          <w:rFonts w:ascii="Arial" w:hAnsi="Arial" w:cs="Arial"/>
          <w:color w:val="333333"/>
          <w:sz w:val="12"/>
          <w:szCs w:val="12"/>
        </w:rPr>
        <w:t> </w:t>
      </w:r>
      <w:r>
        <w:rPr>
          <w:rStyle w:val="a4"/>
          <w:rFonts w:ascii="Arial" w:hAnsi="Arial" w:cs="Arial"/>
          <w:color w:val="333333"/>
          <w:sz w:val="12"/>
          <w:szCs w:val="12"/>
        </w:rPr>
        <w:t>Депутат Совета</w:t>
      </w:r>
      <w:r>
        <w:rPr>
          <w:rFonts w:ascii="Arial" w:hAnsi="Arial" w:cs="Arial"/>
          <w:color w:val="333333"/>
          <w:sz w:val="12"/>
          <w:szCs w:val="12"/>
        </w:rPr>
        <w:t>  в соответствии   с Законом  « О статусе депутата представительного органа местного самоуправления в Республике Башкортостан» от 19.09.2003 № 24-з является полномочным представителем населения сельского поселения Раевский сельсовет, наделенный правом осуществления народовластия и решения вопросов местного значения в представительном  органе местного самоуправления в пределах полномочий, предусмотренных законодательством и уставом муниципального образования.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Style w:val="a4"/>
          <w:rFonts w:ascii="Arial" w:hAnsi="Arial" w:cs="Arial"/>
          <w:color w:val="333333"/>
          <w:sz w:val="12"/>
          <w:szCs w:val="12"/>
        </w:rPr>
        <w:t>Депутат</w:t>
      </w:r>
      <w:r>
        <w:rPr>
          <w:rStyle w:val="apple-converted-space"/>
          <w:rFonts w:ascii="Arial" w:hAnsi="Arial" w:cs="Arial"/>
          <w:b/>
          <w:bCs/>
          <w:color w:val="333333"/>
          <w:sz w:val="12"/>
          <w:szCs w:val="12"/>
        </w:rPr>
        <w:t> </w:t>
      </w:r>
      <w:r>
        <w:rPr>
          <w:rFonts w:ascii="Arial" w:hAnsi="Arial" w:cs="Arial"/>
          <w:color w:val="333333"/>
          <w:sz w:val="12"/>
          <w:szCs w:val="12"/>
        </w:rPr>
        <w:t>осуществляет полномочия без отрыва от производственной или служебной деятельности.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Style w:val="a4"/>
          <w:rFonts w:ascii="Arial" w:hAnsi="Arial" w:cs="Arial"/>
          <w:color w:val="333333"/>
          <w:sz w:val="12"/>
          <w:szCs w:val="12"/>
        </w:rPr>
        <w:t>Депутат</w:t>
      </w:r>
      <w:r>
        <w:rPr>
          <w:rStyle w:val="apple-converted-space"/>
          <w:rFonts w:ascii="Arial" w:hAnsi="Arial" w:cs="Arial"/>
          <w:color w:val="333333"/>
          <w:sz w:val="12"/>
          <w:szCs w:val="12"/>
        </w:rPr>
        <w:t> </w:t>
      </w:r>
      <w:r>
        <w:rPr>
          <w:rFonts w:ascii="Arial" w:hAnsi="Arial" w:cs="Arial"/>
          <w:color w:val="333333"/>
          <w:sz w:val="12"/>
          <w:szCs w:val="12"/>
        </w:rPr>
        <w:t>не может быть государственным служащим, депутатом иного представительного органа государственной власти и местного самоуправления. Депутат не может замещать муниципальную должность муниципальной службы. Депутат, осуществляющий полномочия на профессиональной постоянной основе, не вправе заниматься другой оплачиваемой деятельностью, кроме преподавательской, научной и иной творческой деятельности.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В своей деятельности депутат руководствуется Конституцией Российской Федерации, Конституцией Республики Башкортостан, законами, уставом  муниципального образования и иными нормативными правовыми актами.</w:t>
      </w:r>
    </w:p>
    <w:p w:rsidR="0033036D" w:rsidRDefault="0033036D" w:rsidP="0033036D">
      <w:pPr>
        <w:pStyle w:val="a3"/>
        <w:shd w:val="clear" w:color="auto" w:fill="FFFFFF"/>
        <w:spacing w:line="175" w:lineRule="atLeast"/>
        <w:jc w:val="center"/>
        <w:rPr>
          <w:rFonts w:ascii="Arial" w:hAnsi="Arial" w:cs="Arial"/>
          <w:color w:val="333333"/>
          <w:sz w:val="12"/>
          <w:szCs w:val="12"/>
        </w:rPr>
      </w:pPr>
      <w:r>
        <w:rPr>
          <w:rStyle w:val="a4"/>
          <w:rFonts w:ascii="Arial" w:hAnsi="Arial" w:cs="Arial"/>
          <w:color w:val="333333"/>
          <w:sz w:val="12"/>
          <w:szCs w:val="12"/>
        </w:rPr>
        <w:t>Взаимоотношения депутата с избирателями 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         Депутат поддерживает связь с избирателями своего округа, принимает меры для защиты прав, свобод и законных интересов избирателей, информирует избирателей о своей деятельности во время встреч с ними, а также через средства массовой информации, ведет прием граждан, вносит предложения в соответствующие органы государственной власти и органы местного самоуправления.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 </w:t>
      </w:r>
    </w:p>
    <w:p w:rsidR="0033036D" w:rsidRDefault="0033036D" w:rsidP="0033036D">
      <w:pPr>
        <w:pStyle w:val="a3"/>
        <w:shd w:val="clear" w:color="auto" w:fill="FFFFFF"/>
        <w:spacing w:line="175" w:lineRule="atLeast"/>
        <w:jc w:val="center"/>
        <w:rPr>
          <w:rFonts w:ascii="Arial" w:hAnsi="Arial" w:cs="Arial"/>
          <w:color w:val="333333"/>
          <w:sz w:val="12"/>
          <w:szCs w:val="12"/>
        </w:rPr>
      </w:pPr>
      <w:r>
        <w:rPr>
          <w:rStyle w:val="a4"/>
          <w:rFonts w:ascii="Arial" w:hAnsi="Arial" w:cs="Arial"/>
          <w:color w:val="333333"/>
          <w:sz w:val="12"/>
          <w:szCs w:val="12"/>
        </w:rPr>
        <w:t>Деятельность депутата в избирательном округе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         В целях осуществления своих полномочий в избирательном округе депутат имеет право: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участвовать в организации 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контроля за</w:t>
      </w:r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исполнением нормативных правовых актов  представительного органа местного самоуправления;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осуществлять 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контроль за</w:t>
      </w:r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рассмотрением направленных им обращений;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проводить собрания  избирателей округа, встречи с трудовыми коллективами и местными органами  общественных организаций на территории избирательного округа;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участвовать в работе различных объединений депутатов, избирателей</w:t>
      </w:r>
      <w:proofErr w:type="gramStart"/>
      <w:r>
        <w:rPr>
          <w:rFonts w:ascii="Arial" w:hAnsi="Arial" w:cs="Arial"/>
          <w:color w:val="333333"/>
          <w:sz w:val="12"/>
          <w:szCs w:val="12"/>
        </w:rPr>
        <w:t xml:space="preserve"> ,</w:t>
      </w:r>
      <w:proofErr w:type="gramEnd"/>
      <w:r>
        <w:rPr>
          <w:rFonts w:ascii="Arial" w:hAnsi="Arial" w:cs="Arial"/>
          <w:color w:val="333333"/>
          <w:sz w:val="12"/>
          <w:szCs w:val="12"/>
        </w:rPr>
        <w:t>органов территориального общественного самоуправления, собраний трудовых коллективов, граждан по месту жительства;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Должностные лица обязаны оказывать депутату помощь в его деятельности.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 </w:t>
      </w:r>
    </w:p>
    <w:p w:rsidR="0033036D" w:rsidRDefault="0033036D" w:rsidP="0033036D">
      <w:pPr>
        <w:pStyle w:val="a3"/>
        <w:shd w:val="clear" w:color="auto" w:fill="FFFFFF"/>
        <w:spacing w:line="175" w:lineRule="atLeast"/>
        <w:jc w:val="center"/>
        <w:rPr>
          <w:rFonts w:ascii="Arial" w:hAnsi="Arial" w:cs="Arial"/>
          <w:color w:val="333333"/>
          <w:sz w:val="12"/>
          <w:szCs w:val="12"/>
        </w:rPr>
      </w:pPr>
      <w:r>
        <w:rPr>
          <w:rStyle w:val="a4"/>
          <w:rFonts w:ascii="Arial" w:hAnsi="Arial" w:cs="Arial"/>
          <w:color w:val="333333"/>
          <w:sz w:val="12"/>
          <w:szCs w:val="12"/>
        </w:rPr>
        <w:t>Право депутата требовать устранения нарушения закона, прав</w:t>
      </w:r>
      <w:proofErr w:type="gramStart"/>
      <w:r>
        <w:rPr>
          <w:rStyle w:val="a4"/>
          <w:rFonts w:ascii="Arial" w:hAnsi="Arial" w:cs="Arial"/>
          <w:color w:val="333333"/>
          <w:sz w:val="12"/>
          <w:szCs w:val="12"/>
        </w:rPr>
        <w:t xml:space="preserve"> ,</w:t>
      </w:r>
      <w:proofErr w:type="gramEnd"/>
    </w:p>
    <w:p w:rsidR="0033036D" w:rsidRDefault="0033036D" w:rsidP="0033036D">
      <w:pPr>
        <w:pStyle w:val="a3"/>
        <w:shd w:val="clear" w:color="auto" w:fill="FFFFFF"/>
        <w:spacing w:line="175" w:lineRule="atLeast"/>
        <w:jc w:val="center"/>
        <w:rPr>
          <w:rFonts w:ascii="Arial" w:hAnsi="Arial" w:cs="Arial"/>
          <w:color w:val="333333"/>
          <w:sz w:val="12"/>
          <w:szCs w:val="12"/>
        </w:rPr>
      </w:pPr>
      <w:r>
        <w:rPr>
          <w:rStyle w:val="a4"/>
          <w:rFonts w:ascii="Arial" w:hAnsi="Arial" w:cs="Arial"/>
          <w:color w:val="333333"/>
          <w:sz w:val="12"/>
          <w:szCs w:val="12"/>
        </w:rPr>
        <w:t>свобод и законных интересов граждан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         Депутат вправе требовать незамедлительного устранения нарушения закона, прав, свобод и законных интересов граждан, а в необходимых случаях обратиться к соответствующим органам и должностным лицам с требованием о пресечении нарушения;</w:t>
      </w:r>
    </w:p>
    <w:p w:rsidR="0033036D" w:rsidRDefault="0033036D" w:rsidP="0033036D">
      <w:pPr>
        <w:pStyle w:val="a3"/>
        <w:shd w:val="clear" w:color="auto" w:fill="FFFFFF"/>
        <w:spacing w:line="175" w:lineRule="atLeast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Должностные лица организаций, к которым обращено требование депутата,  обязаны незамедлительно принять меры по устранению нарушения, а при необходимости – по привлечению виновных к ответственности с последующим информированием об этом депутате.</w:t>
      </w:r>
    </w:p>
    <w:p w:rsidR="00622EC4" w:rsidRDefault="00622EC4"/>
    <w:sectPr w:rsidR="00622EC4" w:rsidSect="0062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3036D"/>
    <w:rsid w:val="0033036D"/>
    <w:rsid w:val="00622EC4"/>
    <w:rsid w:val="0072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36D"/>
    <w:rPr>
      <w:b/>
      <w:bCs/>
    </w:rPr>
  </w:style>
  <w:style w:type="character" w:customStyle="1" w:styleId="apple-converted-space">
    <w:name w:val="apple-converted-space"/>
    <w:basedOn w:val="a0"/>
    <w:rsid w:val="00330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2016-02-11T12:35:00Z</dcterms:created>
  <dcterms:modified xsi:type="dcterms:W3CDTF">2016-02-11T12:35:00Z</dcterms:modified>
</cp:coreProperties>
</file>